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gęsi i swój design mają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Rozpoczęciem wydarzenia Wolf In Design będzie zamknięte spotkanie branżowe "Caffe Design" 2 października w piątek godz. 16.00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wieczoru, podczas nowatorskiej symbiozy designu i biznesu w nowoczesnym wieżowcu Wolf Marszałkowska w Warszawie, dr Krystyna Łuczak-Surówka poprowadzi wykład o polskim designie.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PL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Oblicza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czesnego polskiego designu.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dialogu pomi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dzy tradycj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a nowoczesno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cechach w projektowaniu i o tym, jak powinni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my je wykorzysta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markach buduj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swój wizerunek na designie,</w:t>
      </w:r>
    </w:p>
    <w:p>
      <w:r>
        <w:rPr>
          <w:rFonts w:ascii="calibri" w:hAnsi="calibri" w:eastAsia="calibri" w:cs="calibri"/>
          <w:sz w:val="24"/>
          <w:szCs w:val="24"/>
        </w:rPr>
        <w:t xml:space="preserve">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którym blednie powiedzenie „swego nie znacie, cudze chwalicie”.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</w:t>
      </w:r>
      <w:r>
        <w:rPr>
          <w:rFonts w:ascii="calibri" w:hAnsi="calibri" w:eastAsia="calibri" w:cs="calibri"/>
          <w:sz w:val="24"/>
          <w:szCs w:val="24"/>
        </w:rPr>
        <w:t xml:space="preserve">Krystyna 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uczak-Surówka</w:t>
      </w:r>
      <w:r>
        <w:rPr>
          <w:rFonts w:ascii="calibri" w:hAnsi="calibri" w:eastAsia="calibri" w:cs="calibri"/>
          <w:sz w:val="24"/>
          <w:szCs w:val="24"/>
        </w:rPr>
        <w:t xml:space="preserve">, historyk i krytyk designu.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 </w:t>
      </w:r>
      <w:r>
        <w:rPr>
          <w:rFonts w:ascii="calibri" w:hAnsi="calibri" w:eastAsia="calibri" w:cs="calibri"/>
          <w:sz w:val="24"/>
          <w:szCs w:val="24"/>
        </w:rPr>
        <w:t xml:space="preserve">oraz szko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designu </w:t>
      </w:r>
      <w:r>
        <w:rPr>
          <w:rFonts w:ascii="calibri" w:hAnsi="calibri" w:eastAsia="calibri" w:cs="calibri"/>
          <w:sz w:val="24"/>
          <w:szCs w:val="24"/>
          <w:b/>
        </w:rPr>
        <w:t xml:space="preserve">EDUCONCEPT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publikacji o designie, kuratorka wystaw.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akcji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Design dla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Wolf In Design - czas i miejsce: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2-4 października 2015 r.</w:t>
      </w:r>
    </w:p>
    <w:p>
      <w:r>
        <w:rPr>
          <w:rFonts w:ascii="calibri" w:hAnsi="calibri" w:eastAsia="calibri" w:cs="calibri"/>
          <w:sz w:val="24"/>
          <w:szCs w:val="24"/>
        </w:rPr>
        <w:t xml:space="preserve">Wolf Marszałkowska, ul. Marszałkowska 89 (róg Żurawiej)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- 2 października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spotkanie zamknięte "Caffe Design"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- 15.30-22.00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niedziela - 3-4 października - dni otwarte - 11.00-19.00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puphere.biuroprasowe.pl/word/?hash=bf62167f51aa0dc189b712fc87e941bc&amp;id=6661&amp;typ=epreduconcept.pl" TargetMode="External"/><Relationship Id="rId9" Type="http://schemas.openxmlformats.org/officeDocument/2006/relationships/hyperlink" Target="http://popuphere.biuroprasowe.pl/word/?hash=bf62167f51aa0dc189b712fc87e941bc&amp;id=6661&amp;typ=eprdesignby.p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caffedesign.evenea.pl" TargetMode="External"/><Relationship Id="rId12" Type="http://schemas.openxmlformats.org/officeDocument/2006/relationships/hyperlink" Target="http://www.popuphere.pl/" TargetMode="External"/><Relationship Id="rId13" Type="http://schemas.openxmlformats.org/officeDocument/2006/relationships/hyperlink" Target="http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2025-11-01T23:06:18+01:00</dcterms:created>
  <dcterms:modified xsi:type="dcterms:W3CDTF">2025-11-01T23:06:18+01:00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